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C80F" w14:textId="77777777" w:rsidR="0081680E" w:rsidRDefault="0081680E" w:rsidP="008C4B4D">
      <w:pPr>
        <w:jc w:val="center"/>
        <w:rPr>
          <w:b/>
          <w:bCs/>
        </w:rPr>
      </w:pPr>
    </w:p>
    <w:p w14:paraId="52349808" w14:textId="314C1433" w:rsidR="00C85ADA" w:rsidRDefault="00BC3387" w:rsidP="008C4B4D">
      <w:pPr>
        <w:jc w:val="center"/>
        <w:rPr>
          <w:b/>
          <w:bCs/>
        </w:rPr>
      </w:pPr>
      <w:r w:rsidRPr="00BC3387">
        <w:rPr>
          <w:b/>
          <w:bCs/>
        </w:rPr>
        <w:t>Оферта</w:t>
      </w:r>
    </w:p>
    <w:p w14:paraId="31A2C156" w14:textId="12CDEFA1" w:rsidR="00BC3387" w:rsidRDefault="00BC3387" w:rsidP="008C4B4D">
      <w:pPr>
        <w:jc w:val="center"/>
        <w:rPr>
          <w:b/>
          <w:bCs/>
        </w:rPr>
      </w:pPr>
      <w:r w:rsidRPr="00BC3387">
        <w:rPr>
          <w:b/>
          <w:bCs/>
        </w:rPr>
        <w:t>о предоставлении доступа в «Личный кабинет акционера</w:t>
      </w:r>
      <w:r w:rsidR="00663083">
        <w:rPr>
          <w:b/>
          <w:bCs/>
        </w:rPr>
        <w:t xml:space="preserve"> (ЛКИ)</w:t>
      </w:r>
      <w:r w:rsidRPr="00BC3387">
        <w:rPr>
          <w:b/>
          <w:bCs/>
        </w:rPr>
        <w:t>»</w:t>
      </w:r>
    </w:p>
    <w:p w14:paraId="775CFE5E" w14:textId="77777777" w:rsidR="0081680E" w:rsidRPr="00BC3387" w:rsidRDefault="0081680E" w:rsidP="008C4B4D">
      <w:pPr>
        <w:jc w:val="center"/>
        <w:rPr>
          <w:b/>
          <w:bCs/>
        </w:rPr>
      </w:pPr>
    </w:p>
    <w:p w14:paraId="6231D22A" w14:textId="77777777" w:rsidR="00BC3387" w:rsidRPr="00C85ADA" w:rsidRDefault="00BC3387" w:rsidP="00C85ADA">
      <w:pPr>
        <w:numPr>
          <w:ilvl w:val="0"/>
          <w:numId w:val="1"/>
        </w:numPr>
        <w:ind w:left="851" w:hanging="294"/>
        <w:rPr>
          <w:sz w:val="20"/>
          <w:szCs w:val="20"/>
        </w:rPr>
      </w:pPr>
      <w:r w:rsidRPr="00C85ADA">
        <w:rPr>
          <w:sz w:val="20"/>
          <w:szCs w:val="20"/>
        </w:rPr>
        <w:t>Настоящая оферта (далее - Оферта) адресована физическим. юридическим лицам (далее – Пользователь), являющихся акционерами Эмитента, ведение реестра ценных бумаг которого осуществляет ООО «ЮРР» (далее – Регистратор).</w:t>
      </w:r>
    </w:p>
    <w:p w14:paraId="2C5892EA" w14:textId="779DA003" w:rsidR="00BC3387" w:rsidRPr="00C85ADA" w:rsidRDefault="00BC3387" w:rsidP="00C85ADA">
      <w:pPr>
        <w:pStyle w:val="a8"/>
        <w:numPr>
          <w:ilvl w:val="1"/>
          <w:numId w:val="1"/>
        </w:numPr>
        <w:ind w:left="1134"/>
        <w:rPr>
          <w:sz w:val="20"/>
          <w:szCs w:val="20"/>
        </w:rPr>
      </w:pPr>
      <w:r w:rsidRPr="00C85ADA">
        <w:rPr>
          <w:sz w:val="20"/>
          <w:szCs w:val="20"/>
        </w:rPr>
        <w:t xml:space="preserve">Оферта </w:t>
      </w:r>
      <w:r w:rsidR="006C252F" w:rsidRPr="00C85ADA">
        <w:rPr>
          <w:sz w:val="20"/>
          <w:szCs w:val="20"/>
        </w:rPr>
        <w:t>является официальным</w:t>
      </w:r>
      <w:r w:rsidRPr="00C85ADA">
        <w:rPr>
          <w:sz w:val="20"/>
          <w:szCs w:val="20"/>
        </w:rPr>
        <w:t xml:space="preserve"> предложением Регистратора получить доступ в</w:t>
      </w:r>
      <w:r w:rsidR="006C252F" w:rsidRPr="00C85ADA">
        <w:rPr>
          <w:sz w:val="20"/>
          <w:szCs w:val="20"/>
        </w:rPr>
        <w:t xml:space="preserve"> </w:t>
      </w:r>
      <w:r w:rsidR="00C85ADA">
        <w:rPr>
          <w:sz w:val="20"/>
          <w:szCs w:val="20"/>
        </w:rPr>
        <w:t>электронный личный кабинет инвестора</w:t>
      </w:r>
      <w:r w:rsidR="00C85ADA" w:rsidRPr="00C85ADA">
        <w:rPr>
          <w:sz w:val="20"/>
          <w:szCs w:val="20"/>
        </w:rPr>
        <w:t xml:space="preserve"> «</w:t>
      </w:r>
      <w:r w:rsidR="006C252F" w:rsidRPr="00C85ADA">
        <w:rPr>
          <w:sz w:val="20"/>
          <w:szCs w:val="20"/>
        </w:rPr>
        <w:t xml:space="preserve">Зенит-ЛКИ» </w:t>
      </w:r>
      <w:r w:rsidR="007262BF" w:rsidRPr="00C85ADA">
        <w:rPr>
          <w:sz w:val="20"/>
          <w:szCs w:val="20"/>
        </w:rPr>
        <w:t>(далее</w:t>
      </w:r>
      <w:r w:rsidR="006C252F" w:rsidRPr="00C85ADA">
        <w:rPr>
          <w:sz w:val="20"/>
          <w:szCs w:val="20"/>
        </w:rPr>
        <w:t xml:space="preserve"> -</w:t>
      </w:r>
      <w:r w:rsidRPr="00C85ADA">
        <w:rPr>
          <w:sz w:val="20"/>
          <w:szCs w:val="20"/>
        </w:rPr>
        <w:t xml:space="preserve"> «Личный кабинет </w:t>
      </w:r>
      <w:r w:rsidR="004264C4" w:rsidRPr="00C85ADA">
        <w:rPr>
          <w:sz w:val="20"/>
          <w:szCs w:val="20"/>
        </w:rPr>
        <w:t>акционера</w:t>
      </w:r>
      <w:r w:rsidR="004264C4">
        <w:rPr>
          <w:sz w:val="20"/>
          <w:szCs w:val="20"/>
        </w:rPr>
        <w:t xml:space="preserve"> (ЛКИ)</w:t>
      </w:r>
      <w:r w:rsidRPr="00C85ADA">
        <w:rPr>
          <w:sz w:val="20"/>
          <w:szCs w:val="20"/>
        </w:rPr>
        <w:t>»</w:t>
      </w:r>
      <w:r w:rsidR="006C252F" w:rsidRPr="00C85ADA">
        <w:rPr>
          <w:sz w:val="20"/>
          <w:szCs w:val="20"/>
        </w:rPr>
        <w:t xml:space="preserve">) путем присоединения к </w:t>
      </w:r>
      <w:r w:rsidR="004264C4">
        <w:rPr>
          <w:sz w:val="20"/>
          <w:szCs w:val="20"/>
        </w:rPr>
        <w:t>Правилам электронного взаимодействия</w:t>
      </w:r>
      <w:r w:rsidR="006C252F" w:rsidRPr="00C85ADA">
        <w:rPr>
          <w:sz w:val="20"/>
          <w:szCs w:val="20"/>
        </w:rPr>
        <w:t xml:space="preserve"> (далее – </w:t>
      </w:r>
      <w:r w:rsidR="004264C4">
        <w:rPr>
          <w:sz w:val="20"/>
          <w:szCs w:val="20"/>
        </w:rPr>
        <w:t>Правила ЭВ</w:t>
      </w:r>
      <w:r w:rsidR="006C252F" w:rsidRPr="00C85ADA">
        <w:rPr>
          <w:sz w:val="20"/>
          <w:szCs w:val="20"/>
        </w:rPr>
        <w:t xml:space="preserve">). Доступ предоставляется на основании </w:t>
      </w:r>
      <w:r w:rsidR="004264C4">
        <w:rPr>
          <w:sz w:val="20"/>
          <w:szCs w:val="20"/>
        </w:rPr>
        <w:t>Правил ЭВ</w:t>
      </w:r>
      <w:r w:rsidR="006C252F" w:rsidRPr="00C85ADA">
        <w:rPr>
          <w:sz w:val="20"/>
          <w:szCs w:val="20"/>
        </w:rPr>
        <w:t xml:space="preserve"> </w:t>
      </w:r>
      <w:r w:rsidRPr="00C85ADA">
        <w:rPr>
          <w:sz w:val="20"/>
          <w:szCs w:val="20"/>
        </w:rPr>
        <w:t xml:space="preserve">с момента акцепта Оферты. </w:t>
      </w:r>
    </w:p>
    <w:p w14:paraId="5D08E5EF" w14:textId="3945ABC5" w:rsidR="00BC3387" w:rsidRPr="00C85ADA" w:rsidRDefault="00BC3387" w:rsidP="00C85ADA">
      <w:pPr>
        <w:numPr>
          <w:ilvl w:val="0"/>
          <w:numId w:val="1"/>
        </w:numPr>
        <w:ind w:left="851" w:hanging="283"/>
        <w:rPr>
          <w:sz w:val="20"/>
          <w:szCs w:val="20"/>
        </w:rPr>
      </w:pPr>
      <w:r w:rsidRPr="00C85ADA">
        <w:rPr>
          <w:sz w:val="20"/>
          <w:szCs w:val="20"/>
        </w:rPr>
        <w:t xml:space="preserve">Все термины и определения, применяемые в Оферте, содержатся в </w:t>
      </w:r>
      <w:r w:rsidR="004264C4">
        <w:rPr>
          <w:sz w:val="20"/>
          <w:szCs w:val="20"/>
        </w:rPr>
        <w:t>Правилах ЭВ</w:t>
      </w:r>
      <w:r w:rsidRPr="00C85ADA">
        <w:rPr>
          <w:sz w:val="20"/>
          <w:szCs w:val="20"/>
        </w:rPr>
        <w:t xml:space="preserve"> и в Правилах ведения реестра владельцев ценных бумаг Регистратора.</w:t>
      </w:r>
      <w:bookmarkStart w:id="0" w:name="_GoBack"/>
      <w:bookmarkEnd w:id="0"/>
    </w:p>
    <w:p w14:paraId="3969F43E" w14:textId="77777777" w:rsidR="00BC3387" w:rsidRPr="00C85ADA" w:rsidRDefault="00BC3387" w:rsidP="00C85ADA">
      <w:pPr>
        <w:numPr>
          <w:ilvl w:val="0"/>
          <w:numId w:val="1"/>
        </w:numPr>
        <w:ind w:left="851" w:hanging="284"/>
        <w:rPr>
          <w:sz w:val="20"/>
          <w:szCs w:val="20"/>
        </w:rPr>
      </w:pPr>
      <w:r w:rsidRPr="00C85ADA">
        <w:rPr>
          <w:sz w:val="20"/>
          <w:szCs w:val="20"/>
        </w:rPr>
        <w:t xml:space="preserve">Принимая </w:t>
      </w:r>
      <w:r w:rsidR="006C252F" w:rsidRPr="00C85ADA">
        <w:rPr>
          <w:sz w:val="20"/>
          <w:szCs w:val="20"/>
        </w:rPr>
        <w:t>условия Оферты,</w:t>
      </w:r>
      <w:r w:rsidRPr="00C85ADA">
        <w:rPr>
          <w:sz w:val="20"/>
          <w:szCs w:val="20"/>
        </w:rPr>
        <w:t xml:space="preserve"> Пользователь:</w:t>
      </w:r>
    </w:p>
    <w:p w14:paraId="30CBB003" w14:textId="261B8300" w:rsidR="00BC3387" w:rsidRPr="00C85ADA" w:rsidRDefault="00BC3387" w:rsidP="00C85ADA">
      <w:p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 xml:space="preserve">- присоединяется к </w:t>
      </w:r>
      <w:r w:rsidR="004264C4">
        <w:rPr>
          <w:sz w:val="20"/>
          <w:szCs w:val="20"/>
        </w:rPr>
        <w:t>Правилам ЭВ</w:t>
      </w:r>
      <w:r w:rsidRPr="00C85ADA">
        <w:rPr>
          <w:sz w:val="20"/>
          <w:szCs w:val="20"/>
        </w:rPr>
        <w:t xml:space="preserve">, размещенному на сайте </w:t>
      </w:r>
      <w:r w:rsidR="00774225" w:rsidRPr="00C85ADA">
        <w:rPr>
          <w:sz w:val="20"/>
          <w:szCs w:val="20"/>
          <w:lang w:val="en-US"/>
        </w:rPr>
        <w:t>www</w:t>
      </w:r>
      <w:r w:rsidR="00774225" w:rsidRPr="00C85ADA">
        <w:rPr>
          <w:sz w:val="20"/>
          <w:szCs w:val="20"/>
        </w:rPr>
        <w:t>.</w:t>
      </w:r>
      <w:r w:rsidR="00774225" w:rsidRPr="00C85ADA">
        <w:rPr>
          <w:sz w:val="20"/>
          <w:szCs w:val="20"/>
          <w:lang w:val="en-US"/>
        </w:rPr>
        <w:t>ug</w:t>
      </w:r>
      <w:r w:rsidR="00774225" w:rsidRPr="00C85ADA">
        <w:rPr>
          <w:sz w:val="20"/>
          <w:szCs w:val="20"/>
        </w:rPr>
        <w:t>-</w:t>
      </w:r>
      <w:proofErr w:type="spellStart"/>
      <w:r w:rsidR="00774225" w:rsidRPr="00C85ADA">
        <w:rPr>
          <w:sz w:val="20"/>
          <w:szCs w:val="20"/>
          <w:lang w:val="en-US"/>
        </w:rPr>
        <w:t>rr</w:t>
      </w:r>
      <w:proofErr w:type="spellEnd"/>
      <w:r w:rsidR="00774225" w:rsidRPr="00C85ADA">
        <w:rPr>
          <w:sz w:val="20"/>
          <w:szCs w:val="20"/>
        </w:rPr>
        <w:t>.</w:t>
      </w:r>
      <w:proofErr w:type="spellStart"/>
      <w:r w:rsidR="00774225" w:rsidRPr="00C85ADA">
        <w:rPr>
          <w:sz w:val="20"/>
          <w:szCs w:val="20"/>
          <w:lang w:val="en-US"/>
        </w:rPr>
        <w:t>ru</w:t>
      </w:r>
      <w:proofErr w:type="spellEnd"/>
      <w:r w:rsidR="00774225" w:rsidRPr="00855588">
        <w:rPr>
          <w:sz w:val="20"/>
          <w:szCs w:val="20"/>
        </w:rPr>
        <w:t>,</w:t>
      </w:r>
      <w:r w:rsidRPr="00C85ADA">
        <w:rPr>
          <w:sz w:val="20"/>
          <w:szCs w:val="20"/>
        </w:rPr>
        <w:t xml:space="preserve"> и безоговорочно принимает все условия и требования </w:t>
      </w:r>
      <w:r w:rsidR="004264C4">
        <w:rPr>
          <w:sz w:val="20"/>
          <w:szCs w:val="20"/>
        </w:rPr>
        <w:t>Правил ЭВ</w:t>
      </w:r>
      <w:r w:rsidRPr="00C85ADA">
        <w:rPr>
          <w:sz w:val="20"/>
          <w:szCs w:val="20"/>
        </w:rPr>
        <w:t xml:space="preserve"> без каких-либо изъятий или ограничений, на условиях присоединения;</w:t>
      </w:r>
    </w:p>
    <w:p w14:paraId="112C337E" w14:textId="77777777" w:rsidR="00BC3387" w:rsidRPr="00C85ADA" w:rsidRDefault="00BC3387" w:rsidP="00C85ADA">
      <w:p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 xml:space="preserve">- выражает свое согласие использовать для доступа в личный кабинет (идентификации) простую электронную подпись в виде Логин + Пароль и обязуется не передавать Логин и Пароль третьим лицам и хранить указанные сведения в надежном месте (для случая отсутствия авторизации </w:t>
      </w:r>
      <w:r w:rsidR="006C252F" w:rsidRPr="00C85ADA">
        <w:rPr>
          <w:sz w:val="20"/>
          <w:szCs w:val="20"/>
        </w:rPr>
        <w:t>Пользователя в</w:t>
      </w:r>
      <w:r w:rsidRPr="00C85ADA">
        <w:rPr>
          <w:sz w:val="20"/>
          <w:szCs w:val="20"/>
        </w:rPr>
        <w:t xml:space="preserve"> ЕСИА);</w:t>
      </w:r>
    </w:p>
    <w:p w14:paraId="67C0186D" w14:textId="77777777" w:rsidR="00BC3387" w:rsidRPr="00C85ADA" w:rsidRDefault="00BC3387" w:rsidP="00C85ADA">
      <w:p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>-  дает согласие на обработку и передачу своих персональных данных/данных уполномоченных лиц;</w:t>
      </w:r>
    </w:p>
    <w:p w14:paraId="4F75FB84" w14:textId="2CCDE7E2" w:rsidR="00BC3387" w:rsidRPr="00C85ADA" w:rsidRDefault="00BC3387" w:rsidP="00C85ADA">
      <w:p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>- гарантирует, что документы, поступающие через «Личный кабинет акционера</w:t>
      </w:r>
      <w:r w:rsidR="004264C4">
        <w:rPr>
          <w:sz w:val="20"/>
          <w:szCs w:val="20"/>
        </w:rPr>
        <w:t xml:space="preserve"> (ЛКИ)</w:t>
      </w:r>
      <w:r w:rsidRPr="00C85ADA">
        <w:rPr>
          <w:sz w:val="20"/>
          <w:szCs w:val="20"/>
        </w:rPr>
        <w:t>», заполнены, подписаны и направлены Пользователем лично.</w:t>
      </w:r>
    </w:p>
    <w:p w14:paraId="138BCE83" w14:textId="49C10BDC" w:rsidR="00BC3387" w:rsidRPr="00C85ADA" w:rsidRDefault="00C85ADA" w:rsidP="00C85ADA">
      <w:pPr>
        <w:ind w:left="851" w:hanging="567"/>
        <w:rPr>
          <w:bCs/>
          <w:sz w:val="20"/>
          <w:szCs w:val="20"/>
        </w:rPr>
      </w:pPr>
      <w:r w:rsidRPr="00C85ADA">
        <w:rPr>
          <w:sz w:val="20"/>
          <w:szCs w:val="20"/>
        </w:rPr>
        <w:t xml:space="preserve">    4.    </w:t>
      </w:r>
      <w:r w:rsidR="00BC3387" w:rsidRPr="00C85ADA">
        <w:rPr>
          <w:sz w:val="20"/>
          <w:szCs w:val="20"/>
        </w:rPr>
        <w:t>Для получения доступа в «Личный кабинет акционера</w:t>
      </w:r>
      <w:r w:rsidR="004264C4">
        <w:rPr>
          <w:sz w:val="20"/>
          <w:szCs w:val="20"/>
        </w:rPr>
        <w:t xml:space="preserve"> (ЛКИ)»</w:t>
      </w:r>
      <w:r w:rsidR="00BC3387" w:rsidRPr="00C85ADA">
        <w:rPr>
          <w:sz w:val="20"/>
          <w:szCs w:val="20"/>
        </w:rPr>
        <w:t xml:space="preserve"> Пользователь   использует ЕСИА (-Единая система идентификации и аутентификации, которая используется для доступа к порталу Госуслуг и другим сервисам, онлайн-ресурсам). При отсутствии регистрации в </w:t>
      </w:r>
      <w:r w:rsidR="006C252F" w:rsidRPr="00C85ADA">
        <w:rPr>
          <w:sz w:val="20"/>
          <w:szCs w:val="20"/>
        </w:rPr>
        <w:t xml:space="preserve">ЕСИА Пользователь </w:t>
      </w:r>
      <w:r w:rsidR="006C252F" w:rsidRPr="00C85ADA" w:rsidDel="00213AA0">
        <w:rPr>
          <w:sz w:val="20"/>
          <w:szCs w:val="20"/>
        </w:rPr>
        <w:t>подает</w:t>
      </w:r>
      <w:r w:rsidR="00BC3387" w:rsidRPr="00C85ADA">
        <w:rPr>
          <w:sz w:val="20"/>
          <w:szCs w:val="20"/>
        </w:rPr>
        <w:t xml:space="preserve"> в любое подразделение Регистратора письменное заявление о предоставлении доступа в «Личный кабинет акционера» </w:t>
      </w:r>
      <w:r w:rsidR="006C252F" w:rsidRPr="00C85ADA">
        <w:rPr>
          <w:sz w:val="20"/>
          <w:szCs w:val="20"/>
        </w:rPr>
        <w:t>по форме</w:t>
      </w:r>
      <w:r w:rsidR="00BC3387" w:rsidRPr="00C85ADA">
        <w:rPr>
          <w:sz w:val="20"/>
          <w:szCs w:val="20"/>
        </w:rPr>
        <w:t>, размещенной на сайте Регистратора по адресу www.ug-rr.ru в разделе «Документы» - «Личный кабинет акционера</w:t>
      </w:r>
      <w:r w:rsidR="004264C4">
        <w:rPr>
          <w:sz w:val="20"/>
          <w:szCs w:val="20"/>
        </w:rPr>
        <w:t xml:space="preserve"> </w:t>
      </w:r>
      <w:r w:rsidR="004264C4" w:rsidRPr="004264C4">
        <w:rPr>
          <w:sz w:val="20"/>
          <w:szCs w:val="20"/>
        </w:rPr>
        <w:t>(ЛКИ)</w:t>
      </w:r>
      <w:r w:rsidR="00BC3387" w:rsidRPr="00C85ADA">
        <w:rPr>
          <w:sz w:val="20"/>
          <w:szCs w:val="20"/>
        </w:rPr>
        <w:t>»</w:t>
      </w:r>
      <w:r w:rsidR="000A393B">
        <w:rPr>
          <w:sz w:val="20"/>
          <w:szCs w:val="20"/>
        </w:rPr>
        <w:t>.</w:t>
      </w:r>
      <w:r w:rsidR="00BC3387" w:rsidRPr="00C85ADA">
        <w:rPr>
          <w:sz w:val="20"/>
          <w:szCs w:val="20"/>
        </w:rPr>
        <w:t xml:space="preserve"> </w:t>
      </w:r>
    </w:p>
    <w:p w14:paraId="757E3733" w14:textId="27AD115A" w:rsidR="00BC3387" w:rsidRPr="00C85ADA" w:rsidRDefault="00C85ADA" w:rsidP="00C85ADA">
      <w:pPr>
        <w:pStyle w:val="a8"/>
        <w:numPr>
          <w:ilvl w:val="0"/>
          <w:numId w:val="2"/>
        </w:numPr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BC3387" w:rsidRPr="00C85ADA">
        <w:rPr>
          <w:sz w:val="20"/>
          <w:szCs w:val="20"/>
        </w:rPr>
        <w:t>Доступ в «Личный кабинет акционера</w:t>
      </w:r>
      <w:r w:rsidR="004264C4">
        <w:rPr>
          <w:sz w:val="20"/>
          <w:szCs w:val="20"/>
        </w:rPr>
        <w:t xml:space="preserve"> </w:t>
      </w:r>
      <w:bookmarkStart w:id="1" w:name="_Hlk217647717"/>
      <w:r w:rsidR="004264C4">
        <w:rPr>
          <w:sz w:val="20"/>
          <w:szCs w:val="20"/>
        </w:rPr>
        <w:t>(ЛКИ)</w:t>
      </w:r>
      <w:bookmarkEnd w:id="1"/>
      <w:r w:rsidR="00BC3387" w:rsidRPr="00C85ADA">
        <w:rPr>
          <w:sz w:val="20"/>
          <w:szCs w:val="20"/>
        </w:rPr>
        <w:t xml:space="preserve">» возможен только после проверки представленных Пользователем данных и успешного прохождения процедуры доступа. </w:t>
      </w:r>
    </w:p>
    <w:p w14:paraId="0618A7E7" w14:textId="04D229B2" w:rsidR="00BC3387" w:rsidRPr="00C85ADA" w:rsidRDefault="00BC3387" w:rsidP="00C85ADA">
      <w:pPr>
        <w:numPr>
          <w:ilvl w:val="0"/>
          <w:numId w:val="2"/>
        </w:numPr>
        <w:ind w:left="851"/>
        <w:rPr>
          <w:sz w:val="20"/>
          <w:szCs w:val="20"/>
        </w:rPr>
      </w:pPr>
      <w:r w:rsidRPr="00C85ADA">
        <w:rPr>
          <w:sz w:val="20"/>
          <w:szCs w:val="20"/>
        </w:rPr>
        <w:t xml:space="preserve">В случае изменения персональных данных Пользователь обязуется незамедлительно их обновить путем предоставления Регистратору документов в порядке, установленном </w:t>
      </w:r>
      <w:r w:rsidR="00A52917" w:rsidRPr="00A52917">
        <w:rPr>
          <w:sz w:val="20"/>
          <w:szCs w:val="20"/>
        </w:rPr>
        <w:t>Правила</w:t>
      </w:r>
      <w:r w:rsidR="00A52917">
        <w:rPr>
          <w:sz w:val="20"/>
          <w:szCs w:val="20"/>
        </w:rPr>
        <w:t>ми</w:t>
      </w:r>
      <w:r w:rsidR="00A52917" w:rsidRPr="00A52917">
        <w:rPr>
          <w:sz w:val="20"/>
          <w:szCs w:val="20"/>
        </w:rPr>
        <w:t xml:space="preserve"> ЭВ</w:t>
      </w:r>
      <w:r w:rsidRPr="00C85ADA">
        <w:rPr>
          <w:sz w:val="20"/>
          <w:szCs w:val="20"/>
        </w:rPr>
        <w:t xml:space="preserve"> и Правилами ведения реестра Регистратора.</w:t>
      </w:r>
    </w:p>
    <w:p w14:paraId="7AEDEC81" w14:textId="7477DB32" w:rsidR="00BC3387" w:rsidRPr="00C85ADA" w:rsidRDefault="00BC3387" w:rsidP="00C85ADA">
      <w:pPr>
        <w:numPr>
          <w:ilvl w:val="0"/>
          <w:numId w:val="2"/>
        </w:numPr>
        <w:ind w:left="851"/>
        <w:rPr>
          <w:sz w:val="20"/>
          <w:szCs w:val="20"/>
        </w:rPr>
      </w:pPr>
      <w:r w:rsidRPr="00C85ADA">
        <w:rPr>
          <w:bCs/>
          <w:sz w:val="20"/>
          <w:szCs w:val="20"/>
        </w:rPr>
        <w:t>З</w:t>
      </w:r>
      <w:r w:rsidRPr="00C85ADA">
        <w:rPr>
          <w:sz w:val="20"/>
          <w:szCs w:val="20"/>
        </w:rPr>
        <w:t xml:space="preserve">арегистрироваться через «Личный кабинет </w:t>
      </w:r>
      <w:r w:rsidR="004264C4" w:rsidRPr="00C85ADA">
        <w:rPr>
          <w:sz w:val="20"/>
          <w:szCs w:val="20"/>
        </w:rPr>
        <w:t>акционера</w:t>
      </w:r>
      <w:r w:rsidR="004264C4">
        <w:rPr>
          <w:sz w:val="20"/>
          <w:szCs w:val="20"/>
        </w:rPr>
        <w:t xml:space="preserve"> (</w:t>
      </w:r>
      <w:r w:rsidR="004264C4">
        <w:rPr>
          <w:sz w:val="20"/>
          <w:szCs w:val="20"/>
        </w:rPr>
        <w:t>ЛКИ)</w:t>
      </w:r>
      <w:r w:rsidRPr="00C85ADA">
        <w:rPr>
          <w:sz w:val="20"/>
          <w:szCs w:val="20"/>
        </w:rPr>
        <w:t>» для участия на заседании общего собрания акционеров Эмитента и заполнить электронную форму бюллетеня Пользователь может только при условии заключения Эмитентом соответствующего соглашения с Регистратором.</w:t>
      </w:r>
    </w:p>
    <w:p w14:paraId="14971BC9" w14:textId="6D47B67C" w:rsidR="00BC3387" w:rsidRPr="00C85ADA" w:rsidRDefault="00BC3387" w:rsidP="00C85ADA">
      <w:pPr>
        <w:numPr>
          <w:ilvl w:val="0"/>
          <w:numId w:val="2"/>
        </w:numPr>
        <w:ind w:left="851"/>
        <w:rPr>
          <w:sz w:val="20"/>
          <w:szCs w:val="20"/>
        </w:rPr>
      </w:pPr>
      <w:r w:rsidRPr="00C85ADA">
        <w:rPr>
          <w:bCs/>
          <w:sz w:val="20"/>
          <w:szCs w:val="20"/>
        </w:rPr>
        <w:t xml:space="preserve">Обязательным условием регистрации на заседании общего собрания </w:t>
      </w:r>
      <w:r w:rsidR="006C252F" w:rsidRPr="00C85ADA">
        <w:rPr>
          <w:bCs/>
          <w:sz w:val="20"/>
          <w:szCs w:val="20"/>
        </w:rPr>
        <w:t>акционеров через</w:t>
      </w:r>
      <w:r w:rsidRPr="00C85ADA">
        <w:rPr>
          <w:bCs/>
          <w:sz w:val="20"/>
          <w:szCs w:val="20"/>
        </w:rPr>
        <w:t xml:space="preserve"> «Личный кабинет акционера» и/или учета электронного бюллетеня в кворуме и при подведении итогов собрания, является соответствие данных в «Личном кабинете акционера</w:t>
      </w:r>
      <w:r w:rsidR="00A52917">
        <w:rPr>
          <w:bCs/>
          <w:sz w:val="20"/>
          <w:szCs w:val="20"/>
        </w:rPr>
        <w:t xml:space="preserve"> </w:t>
      </w:r>
      <w:r w:rsidR="004264C4" w:rsidRPr="004264C4">
        <w:rPr>
          <w:bCs/>
          <w:sz w:val="20"/>
          <w:szCs w:val="20"/>
        </w:rPr>
        <w:t>(ЛКИ)</w:t>
      </w:r>
      <w:r w:rsidRPr="00C85ADA">
        <w:rPr>
          <w:bCs/>
          <w:sz w:val="20"/>
          <w:szCs w:val="20"/>
        </w:rPr>
        <w:t xml:space="preserve">» данным, содержащимся в </w:t>
      </w:r>
      <w:r w:rsidR="004264C4" w:rsidRPr="004264C4">
        <w:rPr>
          <w:bCs/>
          <w:sz w:val="20"/>
          <w:szCs w:val="20"/>
        </w:rPr>
        <w:t>Спис</w:t>
      </w:r>
      <w:r w:rsidR="004264C4">
        <w:rPr>
          <w:bCs/>
          <w:sz w:val="20"/>
          <w:szCs w:val="20"/>
        </w:rPr>
        <w:t>ке</w:t>
      </w:r>
      <w:r w:rsidR="004264C4" w:rsidRPr="004264C4">
        <w:rPr>
          <w:bCs/>
          <w:sz w:val="20"/>
          <w:szCs w:val="20"/>
        </w:rPr>
        <w:t xml:space="preserve"> лиц, имеющих право голоса при принятии решений общим собранием акционеров</w:t>
      </w:r>
      <w:r w:rsidRPr="00C85ADA">
        <w:rPr>
          <w:bCs/>
          <w:sz w:val="20"/>
          <w:szCs w:val="20"/>
        </w:rPr>
        <w:t xml:space="preserve"> Эмитента. </w:t>
      </w:r>
    </w:p>
    <w:p w14:paraId="04119882" w14:textId="03584B27" w:rsidR="00BC3387" w:rsidRPr="00C85ADA" w:rsidRDefault="00BC3387" w:rsidP="00C85ADA">
      <w:pPr>
        <w:numPr>
          <w:ilvl w:val="0"/>
          <w:numId w:val="2"/>
        </w:numPr>
        <w:ind w:left="851"/>
        <w:rPr>
          <w:bCs/>
          <w:sz w:val="20"/>
          <w:szCs w:val="20"/>
        </w:rPr>
      </w:pPr>
      <w:r w:rsidRPr="00C85ADA">
        <w:rPr>
          <w:sz w:val="20"/>
          <w:szCs w:val="20"/>
        </w:rPr>
        <w:t xml:space="preserve">Регистратор вправе отказать в предоставлении доступа в «Личный кабинет </w:t>
      </w:r>
      <w:r w:rsidR="00A52917" w:rsidRPr="00C85ADA">
        <w:rPr>
          <w:sz w:val="20"/>
          <w:szCs w:val="20"/>
        </w:rPr>
        <w:t>акционера</w:t>
      </w:r>
      <w:r w:rsidR="00A52917" w:rsidRPr="004264C4">
        <w:rPr>
          <w:sz w:val="20"/>
          <w:szCs w:val="20"/>
        </w:rPr>
        <w:t xml:space="preserve"> (</w:t>
      </w:r>
      <w:r w:rsidR="004264C4" w:rsidRPr="004264C4">
        <w:rPr>
          <w:sz w:val="20"/>
          <w:szCs w:val="20"/>
        </w:rPr>
        <w:t>ЛКИ)</w:t>
      </w:r>
      <w:r w:rsidRPr="00C85ADA">
        <w:rPr>
          <w:sz w:val="20"/>
          <w:szCs w:val="20"/>
        </w:rPr>
        <w:t xml:space="preserve">».  </w:t>
      </w:r>
    </w:p>
    <w:p w14:paraId="32146654" w14:textId="7330B066" w:rsidR="00BC3387" w:rsidRPr="00C85ADA" w:rsidRDefault="00BC3387" w:rsidP="00C85ADA">
      <w:pPr>
        <w:numPr>
          <w:ilvl w:val="0"/>
          <w:numId w:val="2"/>
        </w:numPr>
        <w:ind w:left="851"/>
        <w:rPr>
          <w:bCs/>
          <w:sz w:val="20"/>
          <w:szCs w:val="20"/>
        </w:rPr>
      </w:pPr>
      <w:r w:rsidRPr="00C85ADA">
        <w:rPr>
          <w:bCs/>
          <w:sz w:val="20"/>
          <w:szCs w:val="20"/>
        </w:rPr>
        <w:t>Регистратор предоставляет доступ в «Личный кабинет акционера</w:t>
      </w:r>
      <w:r w:rsidR="00A52917">
        <w:rPr>
          <w:bCs/>
          <w:sz w:val="20"/>
          <w:szCs w:val="20"/>
        </w:rPr>
        <w:t xml:space="preserve"> </w:t>
      </w:r>
      <w:r w:rsidR="004264C4" w:rsidRPr="004264C4">
        <w:rPr>
          <w:bCs/>
          <w:sz w:val="20"/>
          <w:szCs w:val="20"/>
        </w:rPr>
        <w:t>(ЛКИ)</w:t>
      </w:r>
      <w:r w:rsidRPr="00C85ADA">
        <w:rPr>
          <w:bCs/>
          <w:sz w:val="20"/>
          <w:szCs w:val="20"/>
        </w:rPr>
        <w:t xml:space="preserve">» при условии оплаты своих услуг Пользователем в соответствии с Тарифами, размещенными на сайте </w:t>
      </w:r>
      <w:r w:rsidRPr="00C85ADA">
        <w:rPr>
          <w:sz w:val="20"/>
          <w:szCs w:val="20"/>
        </w:rPr>
        <w:t xml:space="preserve">Регистратора по адресу www.ug-rr.ru в разделе </w:t>
      </w:r>
      <w:r w:rsidR="00774225">
        <w:rPr>
          <w:sz w:val="20"/>
          <w:szCs w:val="20"/>
        </w:rPr>
        <w:t>«Прейскуранты»</w:t>
      </w:r>
      <w:r w:rsidRPr="00C85ADA">
        <w:rPr>
          <w:sz w:val="20"/>
          <w:szCs w:val="20"/>
        </w:rPr>
        <w:t>, если иное не установлено соглашением между Регистратором и Пользователем.</w:t>
      </w:r>
    </w:p>
    <w:p w14:paraId="53A679B5" w14:textId="77777777" w:rsidR="00EE22E4" w:rsidRDefault="00EE22E4"/>
    <w:sectPr w:rsidR="00EE22E4" w:rsidSect="00C85ADA">
      <w:pgSz w:w="11906" w:h="16838"/>
      <w:pgMar w:top="567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17C"/>
    <w:multiLevelType w:val="hybridMultilevel"/>
    <w:tmpl w:val="AA3657DE"/>
    <w:lvl w:ilvl="0" w:tplc="6570DC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009C6"/>
    <w:multiLevelType w:val="multilevel"/>
    <w:tmpl w:val="86B42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87"/>
    <w:rsid w:val="000A393B"/>
    <w:rsid w:val="003560A0"/>
    <w:rsid w:val="004264C4"/>
    <w:rsid w:val="00663083"/>
    <w:rsid w:val="006C252F"/>
    <w:rsid w:val="007262BF"/>
    <w:rsid w:val="00774225"/>
    <w:rsid w:val="00795EB5"/>
    <w:rsid w:val="0081680E"/>
    <w:rsid w:val="00855588"/>
    <w:rsid w:val="008C4B4D"/>
    <w:rsid w:val="009E64F4"/>
    <w:rsid w:val="00A52917"/>
    <w:rsid w:val="00BC3387"/>
    <w:rsid w:val="00C85ADA"/>
    <w:rsid w:val="00DF40E7"/>
    <w:rsid w:val="00E02588"/>
    <w:rsid w:val="00EE22E4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652"/>
  <w15:chartTrackingRefBased/>
  <w15:docId w15:val="{F115AEE3-CAF6-4111-9340-FB1A999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38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C3387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BC3387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C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38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C252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5AD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lostronina</cp:lastModifiedBy>
  <cp:revision>4</cp:revision>
  <cp:lastPrinted>2025-10-03T06:24:00Z</cp:lastPrinted>
  <dcterms:created xsi:type="dcterms:W3CDTF">2025-12-26T10:24:00Z</dcterms:created>
  <dcterms:modified xsi:type="dcterms:W3CDTF">2025-12-26T10:26:00Z</dcterms:modified>
</cp:coreProperties>
</file>